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F1C" w:rsidRDefault="008F5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8F5F1C" w:rsidRDefault="008F5F1C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F766F8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>dostawę kompletne</w:t>
      </w:r>
      <w:r w:rsidR="00802722">
        <w:rPr>
          <w:rFonts w:ascii="Tahoma" w:hAnsi="Tahoma" w:cs="Tahoma"/>
          <w:sz w:val="20"/>
          <w:szCs w:val="20"/>
        </w:rPr>
        <w:t xml:space="preserve">go </w:t>
      </w:r>
      <w:r w:rsidR="00AF58F6" w:rsidRPr="003A07C5">
        <w:rPr>
          <w:rFonts w:ascii="Tahoma" w:hAnsi="Tahoma" w:cs="Tahoma"/>
          <w:sz w:val="20"/>
          <w:szCs w:val="20"/>
        </w:rPr>
        <w:t>„</w:t>
      </w:r>
      <w:r w:rsidR="00AF58F6" w:rsidRPr="0046114E">
        <w:rPr>
          <w:rFonts w:ascii="Tahoma" w:hAnsi="Tahoma" w:cs="Tahoma"/>
          <w:sz w:val="20"/>
          <w:szCs w:val="14"/>
        </w:rPr>
        <w:t>System</w:t>
      </w:r>
      <w:r w:rsidR="00AF58F6">
        <w:rPr>
          <w:rFonts w:ascii="Tahoma" w:hAnsi="Tahoma" w:cs="Tahoma"/>
          <w:sz w:val="20"/>
          <w:szCs w:val="14"/>
        </w:rPr>
        <w:t>u</w:t>
      </w:r>
      <w:r w:rsidR="00AF58F6" w:rsidRPr="0046114E">
        <w:rPr>
          <w:rFonts w:ascii="Tahoma" w:hAnsi="Tahoma" w:cs="Tahoma"/>
          <w:sz w:val="20"/>
          <w:szCs w:val="14"/>
        </w:rPr>
        <w:t xml:space="preserve"> IT do zarządzania procesem produkcji</w:t>
      </w:r>
      <w:r w:rsidR="00AF58F6" w:rsidRPr="003A07C5">
        <w:rPr>
          <w:rFonts w:ascii="Tahoma" w:hAnsi="Tahoma" w:cs="Tahoma"/>
          <w:sz w:val="20"/>
          <w:szCs w:val="20"/>
        </w:rPr>
        <w:t>”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AF58F6">
        <w:rPr>
          <w:rFonts w:ascii="Tahoma" w:hAnsi="Tahoma" w:cs="Tahoma"/>
          <w:sz w:val="20"/>
          <w:szCs w:val="20"/>
        </w:rPr>
        <w:t>4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AF58F6">
        <w:rPr>
          <w:rFonts w:ascii="Tahoma" w:eastAsia="Arial Unicode MS" w:hAnsi="Tahoma" w:cs="Tahoma"/>
          <w:sz w:val="20"/>
          <w:szCs w:val="20"/>
        </w:rPr>
        <w:t>0</w:t>
      </w:r>
      <w:r w:rsidR="00303E9F">
        <w:rPr>
          <w:rFonts w:ascii="Tahoma" w:eastAsia="Arial Unicode MS" w:hAnsi="Tahoma" w:cs="Tahoma"/>
          <w:sz w:val="20"/>
          <w:szCs w:val="20"/>
        </w:rPr>
        <w:t>6</w:t>
      </w:r>
      <w:r w:rsidR="00AF58F6">
        <w:rPr>
          <w:rFonts w:ascii="Tahoma" w:eastAsia="Arial Unicode MS" w:hAnsi="Tahoma" w:cs="Tahoma"/>
          <w:sz w:val="20"/>
          <w:szCs w:val="20"/>
        </w:rPr>
        <w:t>.11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.2017r.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AF58F6">
              <w:rPr>
                <w:rFonts w:ascii="Tahoma" w:hAnsi="Tahoma" w:cs="Tahoma"/>
                <w:sz w:val="20"/>
                <w:szCs w:val="20"/>
              </w:rPr>
              <w:t>instalacji, uruchomienia, wdrożenia wraz z przeprowadzeniem szkoleń</w:t>
            </w:r>
            <w:r w:rsidR="00AF58F6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AF58F6" w:rsidRPr="003363AE" w:rsidTr="000011AE">
        <w:tc>
          <w:tcPr>
            <w:tcW w:w="4361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Termin ważności Oferty (min.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AF58F6" w:rsidRPr="003363AE" w:rsidRDefault="00AF58F6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03E9F" w:rsidRPr="003363AE" w:rsidTr="00EF4368">
        <w:tc>
          <w:tcPr>
            <w:tcW w:w="4361" w:type="dxa"/>
          </w:tcPr>
          <w:p w:rsidR="00303E9F" w:rsidRPr="003363AE" w:rsidRDefault="00303E9F" w:rsidP="00EF4368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Czas reakcji serwisu na zgłoszenia (w godzinach)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5448" w:type="dxa"/>
          </w:tcPr>
          <w:p w:rsidR="00303E9F" w:rsidRPr="003363AE" w:rsidRDefault="00303E9F" w:rsidP="00EF4368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3E9F" w:rsidRPr="003363AE" w:rsidRDefault="00303E9F" w:rsidP="00EF436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B31CB" w:rsidRPr="003B31CB" w:rsidTr="003363AE">
        <w:tc>
          <w:tcPr>
            <w:tcW w:w="4361" w:type="dxa"/>
          </w:tcPr>
          <w:p w:rsidR="00394DA8" w:rsidRPr="003B31CB" w:rsidRDefault="00303E9F" w:rsidP="00303E9F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B31CB">
              <w:rPr>
                <w:rFonts w:ascii="Tahoma" w:hAnsi="Tahoma" w:cs="Tahoma"/>
                <w:sz w:val="20"/>
                <w:szCs w:val="20"/>
              </w:rPr>
              <w:lastRenderedPageBreak/>
              <w:t>Czas pełnej symulacji planu produkcyjnego dla co najmniej 100 000 operacji</w:t>
            </w:r>
            <w:r w:rsidR="00AF58F6" w:rsidRPr="003B31CB">
              <w:rPr>
                <w:rFonts w:ascii="Tahoma" w:eastAsia="Arial Unicode MS" w:hAnsi="Tahoma" w:cs="Tahoma"/>
                <w:sz w:val="20"/>
                <w:szCs w:val="20"/>
              </w:rPr>
              <w:t xml:space="preserve"> (</w:t>
            </w:r>
            <w:r w:rsidRPr="003B31CB">
              <w:rPr>
                <w:rFonts w:ascii="Tahoma" w:eastAsia="Arial Unicode MS" w:hAnsi="Tahoma" w:cs="Tahoma"/>
                <w:sz w:val="20"/>
                <w:szCs w:val="20"/>
              </w:rPr>
              <w:t>w minutach</w:t>
            </w:r>
            <w:r w:rsidR="00AF58F6" w:rsidRPr="003B31CB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AF58F6" w:rsidRPr="003B31CB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  <w:tc>
          <w:tcPr>
            <w:tcW w:w="5448" w:type="dxa"/>
          </w:tcPr>
          <w:p w:rsidR="00B41E37" w:rsidRPr="003B31CB" w:rsidRDefault="00B41E37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B31CB" w:rsidRDefault="00394DA8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B31CB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maksymalnie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do </w:t>
            </w:r>
            <w:r w:rsidR="00AF58F6">
              <w:rPr>
                <w:rFonts w:ascii="Tahoma" w:hAnsi="Tahoma" w:cs="Tahoma"/>
                <w:sz w:val="20"/>
                <w:szCs w:val="20"/>
              </w:rPr>
              <w:t>30.06</w:t>
            </w:r>
            <w:r w:rsidRPr="003A07C5">
              <w:rPr>
                <w:rFonts w:ascii="Tahoma" w:hAnsi="Tahoma" w:cs="Tahoma"/>
                <w:sz w:val="20"/>
                <w:szCs w:val="20"/>
              </w:rPr>
              <w:t>.201</w:t>
            </w:r>
            <w:r w:rsidR="00AF58F6">
              <w:rPr>
                <w:rFonts w:ascii="Tahoma" w:hAnsi="Tahoma" w:cs="Tahoma"/>
                <w:sz w:val="20"/>
                <w:szCs w:val="20"/>
              </w:rPr>
              <w:t>8</w:t>
            </w:r>
            <w:r w:rsidRPr="003A07C5">
              <w:rPr>
                <w:rFonts w:ascii="Tahoma" w:hAnsi="Tahoma" w:cs="Tahoma"/>
                <w:sz w:val="20"/>
                <w:szCs w:val="20"/>
              </w:rPr>
              <w:t>r.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AF58F6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AF58F6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AF58F6" w:rsidRDefault="00DB46A3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zapoznał</w:t>
      </w:r>
      <w:r w:rsidR="00907AD0" w:rsidRPr="00AF58F6">
        <w:rPr>
          <w:rFonts w:ascii="Tahoma" w:hAnsi="Tahoma" w:cs="Tahoma"/>
          <w:sz w:val="20"/>
          <w:szCs w:val="20"/>
        </w:rPr>
        <w:t xml:space="preserve"> się z </w:t>
      </w:r>
      <w:r w:rsidR="00F816C8" w:rsidRPr="00AF58F6">
        <w:rPr>
          <w:rFonts w:ascii="Tahoma" w:hAnsi="Tahoma" w:cs="Tahoma"/>
          <w:sz w:val="20"/>
          <w:szCs w:val="20"/>
        </w:rPr>
        <w:t>Z</w:t>
      </w:r>
      <w:r w:rsidR="00907AD0" w:rsidRPr="00AF58F6">
        <w:rPr>
          <w:rFonts w:ascii="Tahoma" w:hAnsi="Tahoma" w:cs="Tahoma"/>
          <w:sz w:val="20"/>
          <w:szCs w:val="20"/>
        </w:rPr>
        <w:t>apytaniem</w:t>
      </w:r>
      <w:r w:rsidR="00F816C8" w:rsidRPr="00AF58F6">
        <w:rPr>
          <w:rFonts w:ascii="Tahoma" w:hAnsi="Tahoma" w:cs="Tahoma"/>
          <w:sz w:val="20"/>
          <w:szCs w:val="20"/>
        </w:rPr>
        <w:t xml:space="preserve"> ofertowym </w:t>
      </w:r>
      <w:r w:rsidR="005915EF" w:rsidRPr="00AF58F6">
        <w:rPr>
          <w:rFonts w:ascii="Tahoma" w:hAnsi="Tahoma" w:cs="Tahoma"/>
          <w:sz w:val="20"/>
          <w:szCs w:val="20"/>
        </w:rPr>
        <w:t xml:space="preserve">nr </w:t>
      </w:r>
      <w:r w:rsidR="00AF58F6" w:rsidRPr="00AF58F6">
        <w:rPr>
          <w:rFonts w:ascii="Tahoma" w:hAnsi="Tahoma" w:cs="Tahoma"/>
          <w:sz w:val="20"/>
          <w:szCs w:val="20"/>
        </w:rPr>
        <w:t>4</w:t>
      </w:r>
      <w:r w:rsidR="005915EF" w:rsidRPr="00AF58F6">
        <w:rPr>
          <w:rFonts w:ascii="Tahoma" w:hAnsi="Tahoma" w:cs="Tahoma"/>
          <w:sz w:val="20"/>
          <w:szCs w:val="20"/>
        </w:rPr>
        <w:t>/BGK/201</w:t>
      </w:r>
      <w:r w:rsidR="00DB49B0" w:rsidRPr="00AF58F6">
        <w:rPr>
          <w:rFonts w:ascii="Tahoma" w:hAnsi="Tahoma" w:cs="Tahoma"/>
          <w:sz w:val="20"/>
          <w:szCs w:val="20"/>
        </w:rPr>
        <w:t>6</w:t>
      </w:r>
      <w:r w:rsidR="005915EF" w:rsidRPr="00AF58F6">
        <w:rPr>
          <w:rFonts w:ascii="Tahoma" w:hAnsi="Tahoma" w:cs="Tahoma"/>
          <w:sz w:val="20"/>
          <w:szCs w:val="20"/>
        </w:rPr>
        <w:t xml:space="preserve"> </w:t>
      </w:r>
      <w:r w:rsidR="00907AD0" w:rsidRPr="00AF58F6">
        <w:rPr>
          <w:rFonts w:ascii="Tahoma" w:hAnsi="Tahoma" w:cs="Tahoma"/>
          <w:sz w:val="20"/>
          <w:szCs w:val="20"/>
        </w:rPr>
        <w:t>i nie wnosi do niego zastrzeżeń oraz otrzyma</w:t>
      </w:r>
      <w:r w:rsidRPr="00AF58F6">
        <w:rPr>
          <w:rFonts w:ascii="Tahoma" w:hAnsi="Tahoma" w:cs="Tahoma"/>
          <w:sz w:val="20"/>
          <w:szCs w:val="20"/>
        </w:rPr>
        <w:t>ł</w:t>
      </w:r>
      <w:r w:rsidR="00907AD0" w:rsidRPr="00AF58F6">
        <w:rPr>
          <w:rFonts w:ascii="Tahoma" w:hAnsi="Tahoma" w:cs="Tahoma"/>
          <w:sz w:val="20"/>
          <w:szCs w:val="20"/>
        </w:rPr>
        <w:t xml:space="preserve"> wszelkie niezbędne inf</w:t>
      </w:r>
      <w:r w:rsidRPr="00AF58F6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AF58F6" w:rsidRDefault="00735CD3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dostarczy </w:t>
      </w:r>
      <w:r w:rsidR="00AF58F6" w:rsidRPr="00AF58F6">
        <w:rPr>
          <w:rFonts w:ascii="Tahoma" w:hAnsi="Tahoma" w:cs="Tahoma"/>
          <w:sz w:val="20"/>
          <w:szCs w:val="20"/>
        </w:rPr>
        <w:t>instrukcję oprogramowania</w:t>
      </w:r>
      <w:r w:rsidRPr="00AF58F6">
        <w:rPr>
          <w:rFonts w:ascii="Tahoma" w:hAnsi="Tahoma" w:cs="Tahoma"/>
          <w:sz w:val="20"/>
          <w:szCs w:val="20"/>
        </w:rPr>
        <w:t xml:space="preserve"> w języku polskim wraz z dostawą przedmiotu zamówienia;</w:t>
      </w:r>
    </w:p>
    <w:p w:rsidR="00362F7F" w:rsidRPr="00AF58F6" w:rsidRDefault="00362F7F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AF58F6">
        <w:rPr>
          <w:rFonts w:ascii="Tahoma" w:hAnsi="Tahoma" w:cs="Tahoma"/>
          <w:sz w:val="20"/>
          <w:szCs w:val="20"/>
        </w:rPr>
        <w:t>zamówienia</w:t>
      </w:r>
      <w:r w:rsidR="000F0E55" w:rsidRPr="00AF58F6">
        <w:rPr>
          <w:rFonts w:ascii="Tahoma" w:hAnsi="Tahoma" w:cs="Tahoma"/>
          <w:sz w:val="20"/>
          <w:szCs w:val="20"/>
        </w:rPr>
        <w:t>;</w:t>
      </w:r>
    </w:p>
    <w:p w:rsidR="00362BEF" w:rsidRPr="00AF58F6" w:rsidRDefault="00362BEF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Wyraża zgodę na warunki i terminy płatności wskazane w pkt III.10 Zapytania ofertowego nr </w:t>
      </w:r>
      <w:r w:rsidR="00AF58F6" w:rsidRPr="00AF58F6">
        <w:rPr>
          <w:rFonts w:ascii="Tahoma" w:hAnsi="Tahoma" w:cs="Tahoma"/>
          <w:sz w:val="20"/>
          <w:szCs w:val="20"/>
        </w:rPr>
        <w:t>4</w:t>
      </w:r>
      <w:r w:rsidRPr="00AF58F6">
        <w:rPr>
          <w:rFonts w:ascii="Tahoma" w:hAnsi="Tahoma" w:cs="Tahoma"/>
          <w:sz w:val="20"/>
          <w:szCs w:val="20"/>
        </w:rPr>
        <w:t>/BGK/201</w:t>
      </w:r>
      <w:r w:rsidR="003B31CB">
        <w:rPr>
          <w:rFonts w:ascii="Tahoma" w:hAnsi="Tahoma" w:cs="Tahoma"/>
          <w:sz w:val="20"/>
          <w:szCs w:val="20"/>
        </w:rPr>
        <w:t>6</w:t>
      </w:r>
      <w:r w:rsidRPr="00AF58F6">
        <w:rPr>
          <w:rFonts w:ascii="Tahoma" w:hAnsi="Tahoma" w:cs="Tahoma"/>
          <w:sz w:val="20"/>
          <w:szCs w:val="20"/>
        </w:rPr>
        <w:t>;</w:t>
      </w:r>
    </w:p>
    <w:p w:rsidR="005915EF" w:rsidRPr="00AF58F6" w:rsidRDefault="00F816C8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5915EF" w:rsidRPr="00AF58F6">
        <w:rPr>
          <w:rFonts w:ascii="Tahoma" w:hAnsi="Tahoma" w:cs="Tahoma"/>
          <w:sz w:val="20"/>
          <w:szCs w:val="20"/>
        </w:rPr>
        <w:t xml:space="preserve"> </w:t>
      </w:r>
      <w:r w:rsidR="00BD1DFC" w:rsidRPr="00AF58F6">
        <w:rPr>
          <w:rFonts w:ascii="Tahoma" w:hAnsi="Tahoma" w:cs="Tahoma"/>
          <w:sz w:val="20"/>
          <w:szCs w:val="20"/>
        </w:rPr>
        <w:t>załącznik nr 2 do niniejszej Oferty</w:t>
      </w:r>
      <w:r w:rsidR="000F0E55" w:rsidRPr="00AF58F6">
        <w:rPr>
          <w:rFonts w:ascii="Tahoma" w:hAnsi="Tahoma" w:cs="Tahoma"/>
          <w:sz w:val="20"/>
          <w:szCs w:val="20"/>
        </w:rPr>
        <w:t>;</w:t>
      </w:r>
    </w:p>
    <w:p w:rsidR="008F5F1C" w:rsidRPr="003B31CB" w:rsidRDefault="008F5F1C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znajduje się w sytuacji ekonomicznej i finansowej zapewaniającej wykonanie przedmiotu </w:t>
      </w:r>
      <w:r w:rsidRPr="003B31CB">
        <w:rPr>
          <w:rFonts w:ascii="Tahoma" w:hAnsi="Tahoma" w:cs="Tahoma"/>
          <w:sz w:val="20"/>
          <w:szCs w:val="20"/>
        </w:rPr>
        <w:t>zamówienia;</w:t>
      </w:r>
      <w:bookmarkStart w:id="0" w:name="_GoBack"/>
      <w:bookmarkEnd w:id="0"/>
    </w:p>
    <w:p w:rsidR="00F3692B" w:rsidRPr="003B31CB" w:rsidRDefault="00F3692B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hAnsi="Tahoma" w:cs="Tahoma"/>
          <w:sz w:val="20"/>
          <w:szCs w:val="20"/>
        </w:rPr>
        <w:t>posiada niezbędną wiedzę dotyczącą znajomości przedmiotu zamówienia, jego dostawy, instalacji, uruchomienia i obsługi gwarancyjnej oraz pogwarancyjnej lub zobowiązanie do udostępnienia podmiotów zdolnych do wykonania powyższego;</w:t>
      </w:r>
    </w:p>
    <w:p w:rsidR="0070299A" w:rsidRPr="003B31CB" w:rsidRDefault="0070299A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hAnsi="Tahoma" w:cs="Tahoma"/>
          <w:sz w:val="20"/>
          <w:szCs w:val="20"/>
        </w:rPr>
        <w:t>posiadanie niezbędne doświadczenie na dowód czego jako załącznik nr 5 do niniejszej oferty przedkłada referencje zgodnie z punktem IV Zapytania ofertowego,</w:t>
      </w:r>
    </w:p>
    <w:p w:rsidR="00AF58F6" w:rsidRPr="003B31CB" w:rsidRDefault="00AF58F6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eastAsia="Arial Unicode MS" w:hAnsi="Tahoma" w:cs="Tahoma"/>
          <w:sz w:val="20"/>
          <w:szCs w:val="20"/>
        </w:rPr>
        <w:t xml:space="preserve">zobowiązuje się do wykonania przedmiotu zamówienia w zadeklarowanym terminie z zachowaniem </w:t>
      </w:r>
      <w:r w:rsidRPr="003B31CB">
        <w:rPr>
          <w:rFonts w:ascii="Tahoma" w:hAnsi="Tahoma" w:cs="Tahoma"/>
          <w:sz w:val="20"/>
          <w:szCs w:val="20"/>
        </w:rPr>
        <w:t>zapewnienia ciągłości pracy Zakładu na etapie wdrażania Systemu IT do zarządzania procesem produkcji, przez co rozumie przeprowadzanie elementów wdrożenia wymagającego braku działania obecnych systemów w okresie wolnym od pracy Zakładu</w:t>
      </w:r>
      <w:r w:rsidRPr="003B31CB">
        <w:rPr>
          <w:rFonts w:ascii="Tahoma" w:eastAsia="Arial Unicode MS" w:hAnsi="Tahoma" w:cs="Tahoma"/>
          <w:sz w:val="20"/>
          <w:szCs w:val="20"/>
        </w:rPr>
        <w:t>;</w:t>
      </w:r>
    </w:p>
    <w:p w:rsidR="0070299A" w:rsidRPr="003B31CB" w:rsidRDefault="0070299A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eastAsia="Arial Unicode MS" w:hAnsi="Tahoma" w:cs="Tahoma"/>
          <w:sz w:val="20"/>
          <w:szCs w:val="20"/>
        </w:rPr>
        <w:t>przedłożył w dniu …………………</w:t>
      </w:r>
      <w:r w:rsidRPr="003B31CB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6"/>
      </w:r>
      <w:r w:rsidRPr="003B31CB">
        <w:rPr>
          <w:rFonts w:ascii="Tahoma" w:eastAsia="Arial Unicode MS" w:hAnsi="Tahoma" w:cs="Tahoma"/>
          <w:sz w:val="20"/>
          <w:szCs w:val="20"/>
        </w:rPr>
        <w:t xml:space="preserve"> umowę o poufności zgodnie z wzorem stanowiącym Załącznik nr 4 do zapytania ofertowego.</w:t>
      </w:r>
    </w:p>
    <w:p w:rsidR="00AF58F6" w:rsidRPr="003B31CB" w:rsidRDefault="00AF58F6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hAnsi="Tahoma" w:cs="Tahoma"/>
          <w:sz w:val="20"/>
          <w:szCs w:val="20"/>
        </w:rPr>
        <w:t xml:space="preserve">przeprowadził </w:t>
      </w:r>
      <w:r w:rsidR="0070299A" w:rsidRPr="003B31CB">
        <w:rPr>
          <w:rFonts w:ascii="Tahoma" w:hAnsi="Tahoma" w:cs="Tahoma"/>
          <w:sz w:val="20"/>
          <w:szCs w:val="20"/>
        </w:rPr>
        <w:t>w dniu ……………….</w:t>
      </w:r>
      <w:r w:rsidR="0070299A" w:rsidRPr="003B31CB">
        <w:rPr>
          <w:rStyle w:val="Odwoanieprzypisudolnego"/>
          <w:rFonts w:ascii="Tahoma" w:hAnsi="Tahoma" w:cs="Tahoma"/>
          <w:sz w:val="20"/>
          <w:szCs w:val="20"/>
        </w:rPr>
        <w:footnoteReference w:id="7"/>
      </w:r>
      <w:r w:rsidR="0070299A" w:rsidRPr="003B31CB">
        <w:rPr>
          <w:rFonts w:ascii="Tahoma" w:hAnsi="Tahoma" w:cs="Tahoma"/>
          <w:sz w:val="20"/>
          <w:szCs w:val="20"/>
        </w:rPr>
        <w:t xml:space="preserve"> </w:t>
      </w:r>
      <w:r w:rsidRPr="003B31CB">
        <w:rPr>
          <w:rFonts w:ascii="Tahoma" w:hAnsi="Tahoma" w:cs="Tahoma"/>
          <w:sz w:val="20"/>
          <w:szCs w:val="20"/>
        </w:rPr>
        <w:t xml:space="preserve">audyt zapewniający weryfikację wymagań sprzętowych pod kątem ewentualnego zakupu lub unowocześnienia istniejących elementów infrastruktury (w tym licencji na posiadane oprogramowanie), w celu prawidłowej obsługi systemowej na dowód czego przedkłada raport stanowiący załącznik nr </w:t>
      </w:r>
      <w:r w:rsidR="0070299A" w:rsidRPr="003B31CB">
        <w:rPr>
          <w:rFonts w:ascii="Tahoma" w:hAnsi="Tahoma" w:cs="Tahoma"/>
          <w:sz w:val="20"/>
          <w:szCs w:val="20"/>
        </w:rPr>
        <w:t>6</w:t>
      </w:r>
      <w:r w:rsidRPr="003B31CB">
        <w:rPr>
          <w:rFonts w:ascii="Tahoma" w:hAnsi="Tahoma" w:cs="Tahoma"/>
          <w:sz w:val="20"/>
          <w:szCs w:val="20"/>
        </w:rPr>
        <w:t xml:space="preserve"> do niniejszej oferty; </w:t>
      </w:r>
    </w:p>
    <w:p w:rsidR="0070299A" w:rsidRPr="003B31CB" w:rsidRDefault="0070299A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hAnsi="Tahoma" w:cs="Tahoma"/>
          <w:sz w:val="20"/>
          <w:szCs w:val="20"/>
        </w:rPr>
        <w:t xml:space="preserve">zobowiązuje się do przeprowadzenia prezentacji </w:t>
      </w:r>
      <w:r w:rsidRPr="003B31CB">
        <w:rPr>
          <w:rFonts w:ascii="Tahoma" w:eastAsia="Times New Roman" w:hAnsi="Tahoma" w:cs="Tahoma"/>
          <w:sz w:val="20"/>
          <w:szCs w:val="20"/>
          <w:lang w:eastAsia="pl-PL"/>
        </w:rPr>
        <w:t>w celu omówienia zaproponowanego technicznie rozwiązania i spełniania przez niego wymagań stawianych w opisie przedmiotu zamówienia w terminie ustalonym z Zamawiającym zgodnie z punktem IX.8 Zapytania ofertowego.</w:t>
      </w:r>
    </w:p>
    <w:p w:rsidR="00446997" w:rsidRPr="003B31CB" w:rsidRDefault="00AA3370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3B31CB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B31CB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B31CB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B31CB">
        <w:rPr>
          <w:rFonts w:ascii="Tahoma" w:hAnsi="Tahoma" w:cs="Tahoma"/>
          <w:sz w:val="20"/>
          <w:szCs w:val="20"/>
        </w:rPr>
        <w:t xml:space="preserve">przekłada </w:t>
      </w:r>
      <w:r w:rsidR="00BD1DFC" w:rsidRPr="003B31CB">
        <w:rPr>
          <w:rFonts w:ascii="Tahoma" w:hAnsi="Tahoma" w:cs="Tahoma"/>
          <w:sz w:val="20"/>
          <w:szCs w:val="20"/>
        </w:rPr>
        <w:t xml:space="preserve">załącznik nr </w:t>
      </w:r>
      <w:r w:rsidR="009F15F8" w:rsidRPr="003B31CB">
        <w:rPr>
          <w:rFonts w:ascii="Tahoma" w:hAnsi="Tahoma" w:cs="Tahoma"/>
          <w:sz w:val="20"/>
          <w:szCs w:val="20"/>
        </w:rPr>
        <w:t>3</w:t>
      </w:r>
      <w:r w:rsidR="00BD1DFC" w:rsidRPr="003B31CB">
        <w:rPr>
          <w:rFonts w:ascii="Tahoma" w:hAnsi="Tahoma" w:cs="Tahoma"/>
          <w:sz w:val="20"/>
          <w:szCs w:val="20"/>
        </w:rPr>
        <w:t xml:space="preserve"> do niniejszej Oferty </w:t>
      </w:r>
      <w:r w:rsidRPr="003B31CB">
        <w:rPr>
          <w:rFonts w:ascii="Tahoma" w:hAnsi="Tahoma" w:cs="Tahoma"/>
          <w:sz w:val="20"/>
          <w:szCs w:val="20"/>
        </w:rPr>
        <w:t>(</w:t>
      </w:r>
      <w:r w:rsidR="00446997" w:rsidRPr="003B31CB">
        <w:rPr>
          <w:rFonts w:ascii="Tahoma" w:hAnsi="Tahoma" w:cs="Tahoma"/>
          <w:sz w:val="20"/>
          <w:szCs w:val="20"/>
        </w:rPr>
        <w:t>wzór stanowi załącznik nr 2 do zapytania ofertowego</w:t>
      </w:r>
      <w:r w:rsidRPr="003B31CB">
        <w:rPr>
          <w:rFonts w:ascii="Tahoma" w:hAnsi="Tahoma" w:cs="Tahoma"/>
          <w:sz w:val="20"/>
          <w:szCs w:val="20"/>
        </w:rPr>
        <w:t>)</w:t>
      </w:r>
      <w:r w:rsidR="000F0E55" w:rsidRPr="003B31CB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AF58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AF58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>zgodnie z pkt. III.</w:t>
      </w:r>
      <w:r w:rsidR="00AF58F6">
        <w:rPr>
          <w:rFonts w:ascii="Tahoma" w:hAnsi="Tahoma" w:cs="Tahoma"/>
          <w:b/>
          <w:sz w:val="20"/>
          <w:szCs w:val="20"/>
        </w:rPr>
        <w:t>5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</w:t>
      </w:r>
      <w:r w:rsidR="00AF58F6">
        <w:rPr>
          <w:rFonts w:ascii="Tahoma" w:hAnsi="Tahoma" w:cs="Tahoma"/>
          <w:b/>
          <w:sz w:val="20"/>
          <w:szCs w:val="20"/>
        </w:rPr>
        <w:t xml:space="preserve">Systemu IT. </w:t>
      </w:r>
    </w:p>
    <w:p w:rsidR="00446997" w:rsidRPr="00362BEF" w:rsidRDefault="00446997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DB49B0" w:rsidRDefault="00DB49B0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Projekt umowy gwarancyjnej i pogwarancyjnej.</w:t>
      </w:r>
    </w:p>
    <w:p w:rsidR="0070299A" w:rsidRPr="003B31CB" w:rsidRDefault="0070299A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B31CB">
        <w:rPr>
          <w:rFonts w:ascii="Tahoma" w:hAnsi="Tahoma" w:cs="Tahoma"/>
          <w:b/>
          <w:sz w:val="20"/>
          <w:szCs w:val="20"/>
        </w:rPr>
        <w:t>Referencje</w:t>
      </w:r>
      <w:r w:rsidR="003B31CB" w:rsidRPr="003B31CB">
        <w:rPr>
          <w:rFonts w:ascii="Tahoma" w:hAnsi="Tahoma" w:cs="Tahoma"/>
          <w:b/>
          <w:sz w:val="20"/>
          <w:szCs w:val="20"/>
        </w:rPr>
        <w:t xml:space="preserve"> zgodnie z wymaganiami określonymi w pkt </w:t>
      </w:r>
      <w:proofErr w:type="spellStart"/>
      <w:r w:rsidR="003B31CB" w:rsidRPr="003B31CB">
        <w:rPr>
          <w:rFonts w:ascii="Tahoma" w:hAnsi="Tahoma" w:cs="Tahoma"/>
          <w:b/>
          <w:sz w:val="20"/>
          <w:szCs w:val="20"/>
        </w:rPr>
        <w:t>IV.Zapytania</w:t>
      </w:r>
      <w:proofErr w:type="spellEnd"/>
      <w:r w:rsidR="003B31CB" w:rsidRPr="003B31CB">
        <w:rPr>
          <w:rFonts w:ascii="Tahoma" w:hAnsi="Tahoma" w:cs="Tahoma"/>
          <w:b/>
          <w:sz w:val="20"/>
          <w:szCs w:val="20"/>
        </w:rPr>
        <w:t xml:space="preserve"> ofertowego</w:t>
      </w:r>
      <w:r w:rsidRPr="003B31CB">
        <w:rPr>
          <w:rFonts w:ascii="Tahoma" w:hAnsi="Tahoma" w:cs="Tahoma"/>
          <w:b/>
          <w:sz w:val="20"/>
          <w:szCs w:val="20"/>
        </w:rPr>
        <w:t>.</w:t>
      </w:r>
    </w:p>
    <w:p w:rsidR="00DB49B0" w:rsidRDefault="00AF58F6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F58F6">
        <w:rPr>
          <w:rFonts w:ascii="Tahoma" w:hAnsi="Tahoma" w:cs="Tahoma"/>
          <w:b/>
          <w:sz w:val="20"/>
          <w:szCs w:val="20"/>
        </w:rPr>
        <w:t>Raport z przeprowadzonego audytu zapewniającego weryfikację wymagań sprzętowych pod kątem ewentualnego zakupu lub unowocześnienia istniejących elementów infrastruktury (w tym licencji na posiadane oprogramowanie), w celu prawidłowej obsługi systemowej.</w:t>
      </w:r>
    </w:p>
    <w:p w:rsidR="003B31CB" w:rsidRDefault="003B31CB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Konfiguracja sprzętu, na bazie którego ustalono czas pełnej symulacji </w:t>
      </w:r>
      <w:r>
        <w:rPr>
          <w:rFonts w:ascii="Tahoma" w:hAnsi="Tahoma" w:cs="Tahoma"/>
          <w:b/>
          <w:sz w:val="20"/>
          <w:szCs w:val="20"/>
        </w:rPr>
        <w:t>planu produkcyjnego dla co najmniej 100 000 operacji</w:t>
      </w:r>
      <w:r>
        <w:rPr>
          <w:rFonts w:ascii="Tahoma" w:hAnsi="Tahoma" w:cs="Tahoma"/>
          <w:b/>
          <w:sz w:val="20"/>
          <w:szCs w:val="20"/>
        </w:rPr>
        <w:t xml:space="preserve"> do oceny Kryterium nr 4.</w:t>
      </w:r>
    </w:p>
    <w:p w:rsidR="0070299A" w:rsidRPr="0070299A" w:rsidRDefault="0070299A" w:rsidP="0070299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C0478" w:rsidRPr="00DB49B0" w:rsidRDefault="004C0478" w:rsidP="00AF58F6">
      <w:pPr>
        <w:spacing w:after="0" w:line="240" w:lineRule="auto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1C" w:rsidRDefault="008F5F1C" w:rsidP="00670CE0">
      <w:pPr>
        <w:spacing w:after="0" w:line="240" w:lineRule="auto"/>
      </w:pPr>
      <w:r>
        <w:separator/>
      </w:r>
    </w:p>
  </w:endnote>
  <w:endnote w:type="continuationSeparator" w:id="0">
    <w:p w:rsidR="008F5F1C" w:rsidRDefault="008F5F1C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9687"/>
      <w:docPartObj>
        <w:docPartGallery w:val="Page Numbers (Bottom of Page)"/>
        <w:docPartUnique/>
      </w:docPartObj>
    </w:sdtPr>
    <w:sdtEndPr/>
    <w:sdtContent>
      <w:p w:rsidR="008F5F1C" w:rsidRDefault="008F5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1CB">
          <w:rPr>
            <w:noProof/>
          </w:rPr>
          <w:t>3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1C" w:rsidRDefault="008F5F1C" w:rsidP="00670CE0">
      <w:pPr>
        <w:spacing w:after="0" w:line="240" w:lineRule="auto"/>
      </w:pPr>
      <w:r>
        <w:separator/>
      </w:r>
    </w:p>
  </w:footnote>
  <w:footnote w:type="continuationSeparator" w:id="0">
    <w:p w:rsidR="008F5F1C" w:rsidRDefault="008F5F1C" w:rsidP="00670CE0">
      <w:pPr>
        <w:spacing w:after="0" w:line="240" w:lineRule="auto"/>
      </w:pPr>
      <w:r>
        <w:continuationSeparator/>
      </w:r>
    </w:p>
  </w:footnote>
  <w:footnote w:id="1">
    <w:p w:rsidR="00802722" w:rsidRPr="0070299A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8F5F1C" w:rsidRPr="0070299A" w:rsidRDefault="008F5F1C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802722" w:rsidRPr="0070299A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303E9F" w:rsidRPr="0070299A" w:rsidRDefault="00303E9F" w:rsidP="00303E9F">
      <w:pPr>
        <w:pStyle w:val="Tekstprzypisudolnego"/>
        <w:rPr>
          <w:rFonts w:ascii="Tahoma" w:hAnsi="Tahoma" w:cs="Tahoma"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0299A">
        <w:rPr>
          <w:rFonts w:ascii="Tahoma" w:hAnsi="Tahoma" w:cs="Tahoma"/>
          <w:sz w:val="16"/>
          <w:szCs w:val="16"/>
        </w:rPr>
        <w:t xml:space="preserve"> </w:t>
      </w:r>
      <w:r w:rsidRPr="0070299A">
        <w:rPr>
          <w:rFonts w:ascii="Tahoma" w:hAnsi="Tahoma" w:cs="Tahoma"/>
          <w:i/>
          <w:sz w:val="16"/>
          <w:szCs w:val="16"/>
        </w:rPr>
        <w:t>Dane przedstawione w tej pozycji mają wpływ na przyznanie punktów w Kryterium nr 3.</w:t>
      </w:r>
    </w:p>
  </w:footnote>
  <w:footnote w:id="5">
    <w:p w:rsidR="00AF58F6" w:rsidRPr="003B31CB" w:rsidRDefault="00AF58F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B31CB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B31CB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</w:t>
      </w:r>
      <w:r w:rsidR="0070299A" w:rsidRPr="003B31CB">
        <w:rPr>
          <w:rFonts w:ascii="Tahoma" w:hAnsi="Tahoma" w:cs="Tahoma"/>
          <w:i/>
          <w:sz w:val="16"/>
          <w:szCs w:val="16"/>
        </w:rPr>
        <w:t>4</w:t>
      </w:r>
      <w:r w:rsidRPr="003B31CB">
        <w:rPr>
          <w:rFonts w:ascii="Tahoma" w:hAnsi="Tahoma" w:cs="Tahoma"/>
          <w:i/>
          <w:sz w:val="16"/>
          <w:szCs w:val="16"/>
        </w:rPr>
        <w:t>.</w:t>
      </w:r>
    </w:p>
  </w:footnote>
  <w:footnote w:id="6">
    <w:p w:rsidR="0070299A" w:rsidRPr="003B31CB" w:rsidRDefault="0070299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B31CB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B31CB">
        <w:rPr>
          <w:rFonts w:ascii="Tahoma" w:hAnsi="Tahoma" w:cs="Tahoma"/>
          <w:i/>
          <w:sz w:val="16"/>
          <w:szCs w:val="16"/>
        </w:rPr>
        <w:t xml:space="preserve"> Należy wpisać datę przedłożenia Umowy o poufności.</w:t>
      </w:r>
    </w:p>
  </w:footnote>
  <w:footnote w:id="7">
    <w:p w:rsidR="0070299A" w:rsidRPr="003B31CB" w:rsidRDefault="0070299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B31CB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B31CB">
        <w:rPr>
          <w:rFonts w:ascii="Tahoma" w:hAnsi="Tahoma" w:cs="Tahoma"/>
          <w:i/>
          <w:sz w:val="16"/>
          <w:szCs w:val="16"/>
        </w:rPr>
        <w:t xml:space="preserve"> Należy wpisać datę przeprowadzonego audytu.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>
          <wp:extent cx="575691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F1C" w:rsidRPr="003363AE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AF58F6">
      <w:rPr>
        <w:rFonts w:ascii="Tahoma" w:hAnsi="Tahoma" w:cs="Tahoma"/>
        <w:noProof/>
        <w:sz w:val="18"/>
        <w:lang w:eastAsia="en-GB"/>
      </w:rPr>
      <w:t>4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3E9F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A46BA"/>
    <w:rsid w:val="003B16AD"/>
    <w:rsid w:val="003B30C6"/>
    <w:rsid w:val="003B31CB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299A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E4F0B"/>
    <w:rsid w:val="00AE78DC"/>
    <w:rsid w:val="00AF2703"/>
    <w:rsid w:val="00AF58F6"/>
    <w:rsid w:val="00AF65A5"/>
    <w:rsid w:val="00B06D1E"/>
    <w:rsid w:val="00B11046"/>
    <w:rsid w:val="00B15304"/>
    <w:rsid w:val="00B227B0"/>
    <w:rsid w:val="00B331EA"/>
    <w:rsid w:val="00B41E37"/>
    <w:rsid w:val="00B55BE0"/>
    <w:rsid w:val="00B70A2D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247ED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766F8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D006-2CEE-4BA0-8350-28AB2859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45</cp:revision>
  <cp:lastPrinted>2017-04-28T11:43:00Z</cp:lastPrinted>
  <dcterms:created xsi:type="dcterms:W3CDTF">2017-01-24T09:30:00Z</dcterms:created>
  <dcterms:modified xsi:type="dcterms:W3CDTF">2017-11-06T07:40:00Z</dcterms:modified>
</cp:coreProperties>
</file>