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F1C" w:rsidRDefault="008F5F1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8F5F1C" w:rsidRDefault="008F5F1C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2F3B34" w:rsidRPr="003363AE">
        <w:rPr>
          <w:rFonts w:ascii="Tahoma" w:hAnsi="Tahoma" w:cs="Tahoma"/>
          <w:sz w:val="20"/>
          <w:szCs w:val="20"/>
        </w:rPr>
        <w:t xml:space="preserve">dostawę </w:t>
      </w:r>
      <w:r w:rsidR="00F3692B">
        <w:rPr>
          <w:rFonts w:ascii="Tahoma" w:hAnsi="Tahoma" w:cs="Tahoma"/>
          <w:sz w:val="20"/>
          <w:szCs w:val="20"/>
        </w:rPr>
        <w:t xml:space="preserve">kompletnej </w:t>
      </w:r>
      <w:r w:rsidR="003363AE" w:rsidRPr="00674E34">
        <w:rPr>
          <w:rFonts w:ascii="Tahoma" w:hAnsi="Tahoma" w:cs="Tahoma"/>
          <w:sz w:val="20"/>
          <w:szCs w:val="20"/>
        </w:rPr>
        <w:t>Maszyny do cięcia rurek czujników</w:t>
      </w:r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3363AE">
        <w:rPr>
          <w:rFonts w:ascii="Tahoma" w:hAnsi="Tahoma" w:cs="Tahoma"/>
          <w:sz w:val="20"/>
          <w:szCs w:val="20"/>
        </w:rPr>
        <w:t>2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437466" w:rsidRPr="003363AE">
        <w:rPr>
          <w:rFonts w:ascii="Tahoma" w:eastAsia="Arial Unicode MS" w:hAnsi="Tahoma" w:cs="Tahoma"/>
          <w:sz w:val="20"/>
          <w:szCs w:val="20"/>
        </w:rPr>
        <w:t>2</w:t>
      </w:r>
      <w:r w:rsidR="00A15D18" w:rsidRPr="003363AE">
        <w:rPr>
          <w:rFonts w:ascii="Tahoma" w:eastAsia="Arial Unicode MS" w:hAnsi="Tahoma" w:cs="Tahoma"/>
          <w:sz w:val="20"/>
          <w:szCs w:val="20"/>
        </w:rPr>
        <w:t>8</w:t>
      </w:r>
      <w:r w:rsidR="008D2245" w:rsidRPr="003363AE">
        <w:rPr>
          <w:rFonts w:ascii="Tahoma" w:eastAsia="Arial Unicode MS" w:hAnsi="Tahoma" w:cs="Tahoma"/>
          <w:sz w:val="20"/>
          <w:szCs w:val="20"/>
        </w:rPr>
        <w:t>.0</w:t>
      </w:r>
      <w:r w:rsidR="003363AE">
        <w:rPr>
          <w:rFonts w:ascii="Tahoma" w:eastAsia="Arial Unicode MS" w:hAnsi="Tahoma" w:cs="Tahoma"/>
          <w:sz w:val="20"/>
          <w:szCs w:val="20"/>
        </w:rPr>
        <w:t>4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.2017r.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5405E4" w:rsidRDefault="005405E4" w:rsidP="00446997">
      <w:pPr>
        <w:pStyle w:val="Legenda"/>
        <w:spacing w:line="276" w:lineRule="auto"/>
        <w:rPr>
          <w:rFonts w:ascii="Tahoma" w:eastAsia="Arial Unicode MS" w:hAnsi="Tahoma" w:cs="Tahoma"/>
          <w:b w:val="0"/>
          <w:sz w:val="20"/>
        </w:rPr>
      </w:pPr>
    </w:p>
    <w:p w:rsidR="008F5F1C" w:rsidRPr="008F5F1C" w:rsidRDefault="008F5F1C" w:rsidP="008F5F1C">
      <w:pPr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1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D53A0B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446997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montażu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i uruchomienia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446997" w:rsidRPr="003363AE" w:rsidTr="00394DA8">
        <w:tc>
          <w:tcPr>
            <w:tcW w:w="4361" w:type="dxa"/>
          </w:tcPr>
          <w:p w:rsidR="00C500FF" w:rsidRPr="003363AE" w:rsidRDefault="00362F7F" w:rsidP="007A1DBA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Koszt </w:t>
            </w:r>
            <w:r w:rsidR="007A1DBA">
              <w:rPr>
                <w:rFonts w:ascii="Tahoma" w:eastAsia="Arial Unicode MS" w:hAnsi="Tahoma" w:cs="Tahoma"/>
                <w:sz w:val="20"/>
                <w:szCs w:val="20"/>
              </w:rPr>
              <w:t>wdrożenia pierwszego detalu w cenie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[TAK/NIE]</w:t>
            </w:r>
          </w:p>
        </w:tc>
        <w:tc>
          <w:tcPr>
            <w:tcW w:w="5448" w:type="dxa"/>
            <w:vAlign w:val="bottom"/>
          </w:tcPr>
          <w:p w:rsidR="00C500FF" w:rsidRPr="003363AE" w:rsidRDefault="00394DA8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94DA8" w:rsidRPr="003363AE" w:rsidTr="003363AE">
        <w:tc>
          <w:tcPr>
            <w:tcW w:w="4361" w:type="dxa"/>
          </w:tcPr>
          <w:p w:rsidR="00394DA8" w:rsidRPr="003363AE" w:rsidRDefault="00394DA8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ważności Oferty (min</w:t>
            </w:r>
            <w:r w:rsidR="00CF3BE3" w:rsidRPr="003363AE">
              <w:rPr>
                <w:rFonts w:ascii="Tahoma" w:eastAsia="Arial Unicode MS" w:hAnsi="Tahoma" w:cs="Tahoma"/>
                <w:sz w:val="20"/>
                <w:szCs w:val="20"/>
              </w:rPr>
              <w:t>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583041"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="00583041"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="000F4637" w:rsidRPr="003363AE">
              <w:rPr>
                <w:rFonts w:ascii="Tahoma" w:eastAsia="Arial Unicode MS" w:hAnsi="Tahoma" w:cs="Tahoma"/>
                <w:sz w:val="20"/>
                <w:szCs w:val="20"/>
              </w:rPr>
              <w:t>- wskazać termin ważności</w:t>
            </w:r>
          </w:p>
        </w:tc>
        <w:tc>
          <w:tcPr>
            <w:tcW w:w="5448" w:type="dxa"/>
          </w:tcPr>
          <w:p w:rsidR="00B41E37" w:rsidRPr="003363AE" w:rsidRDefault="00B41E37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94DA8" w:rsidRPr="003363AE" w:rsidRDefault="00394DA8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maksymalnie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do </w:t>
            </w:r>
            <w:r w:rsidRPr="003A07C5">
              <w:rPr>
                <w:rFonts w:ascii="Tahoma" w:hAnsi="Tahoma" w:cs="Tahoma"/>
                <w:sz w:val="20"/>
                <w:szCs w:val="20"/>
              </w:rPr>
              <w:lastRenderedPageBreak/>
              <w:t>30.06.2017r.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583041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583041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583041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lastRenderedPageBreak/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394DA8" w:rsidRPr="003363AE" w:rsidTr="003204CA">
        <w:tc>
          <w:tcPr>
            <w:tcW w:w="4361" w:type="dxa"/>
            <w:tcBorders>
              <w:top w:val="single" w:sz="18" w:space="0" w:color="auto"/>
              <w:bottom w:val="nil"/>
              <w:right w:val="nil"/>
            </w:tcBorders>
          </w:tcPr>
          <w:p w:rsidR="00394DA8" w:rsidRPr="003363AE" w:rsidRDefault="009F15F8" w:rsidP="009F15F8">
            <w:pPr>
              <w:tabs>
                <w:tab w:val="left" w:pos="4145"/>
              </w:tabs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Warunki i terminy płatności- </w:t>
            </w:r>
            <w:r w:rsidR="00394DA8" w:rsidRPr="003363AE">
              <w:rPr>
                <w:rFonts w:ascii="Tahoma" w:eastAsia="Arial Unicode MS" w:hAnsi="Tahoma" w:cs="Tahoma"/>
                <w:sz w:val="20"/>
                <w:szCs w:val="20"/>
              </w:rPr>
              <w:t>wskazać warunki i terminy płatności</w:t>
            </w:r>
          </w:p>
        </w:tc>
        <w:tc>
          <w:tcPr>
            <w:tcW w:w="5448" w:type="dxa"/>
            <w:tcBorders>
              <w:top w:val="single" w:sz="18" w:space="0" w:color="auto"/>
              <w:left w:val="nil"/>
              <w:bottom w:val="nil"/>
            </w:tcBorders>
          </w:tcPr>
          <w:p w:rsidR="00B41E37" w:rsidRPr="003363AE" w:rsidRDefault="00B41E37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94DA8" w:rsidRPr="003363AE" w:rsidRDefault="00394DA8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</w:tbl>
    <w:p w:rsidR="003E081C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7A1DBA" w:rsidRDefault="00583041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7A1DBA">
        <w:rPr>
          <w:rFonts w:ascii="Tahoma" w:eastAsia="Arial Unicode MS" w:hAnsi="Tahoma" w:cs="Tahoma"/>
          <w:b/>
          <w:sz w:val="20"/>
          <w:szCs w:val="20"/>
        </w:rPr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3434"/>
      </w:tblGrid>
      <w:tr w:rsidR="00583041" w:rsidTr="00583041">
        <w:tc>
          <w:tcPr>
            <w:tcW w:w="5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 w:rsidR="00DB49B0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2"/>
            </w: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DB49B0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</w:tcPr>
          <w:p w:rsidR="00583041" w:rsidRPr="00DB49B0" w:rsidRDefault="007A1DBA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DB49B0">
              <w:rPr>
                <w:rFonts w:ascii="Tahoma" w:hAnsi="Tahoma" w:cs="Tahoma"/>
                <w:bCs/>
                <w:sz w:val="20"/>
                <w:szCs w:val="20"/>
              </w:rPr>
              <w:t>Maksymalna średnica ciętej rurki (w mm)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DB49B0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</w:tcPr>
          <w:p w:rsidR="00583041" w:rsidRPr="00DB49B0" w:rsidRDefault="007A1DBA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DB49B0">
              <w:rPr>
                <w:rFonts w:ascii="Tahoma" w:hAnsi="Tahoma" w:cs="Tahoma"/>
                <w:bCs/>
                <w:sz w:val="20"/>
                <w:szCs w:val="20"/>
              </w:rPr>
              <w:t>Minimalna średnica ciętej rurki (w mm)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DB49B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</w:tcPr>
          <w:p w:rsidR="00583041" w:rsidRPr="00DB49B0" w:rsidRDefault="007A1DBA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DB49B0">
              <w:rPr>
                <w:rFonts w:ascii="Tahoma" w:hAnsi="Tahoma" w:cs="Tahoma"/>
                <w:bCs/>
                <w:sz w:val="20"/>
                <w:szCs w:val="20"/>
              </w:rPr>
              <w:t>Maksymalna grubość ciętej ścianki rurki nierdzewnej (w mm)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DB49B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</w:tcPr>
          <w:p w:rsidR="00583041" w:rsidRPr="00DB49B0" w:rsidRDefault="00D53A0B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7A1DBA" w:rsidRPr="00DB49B0">
              <w:rPr>
                <w:rFonts w:ascii="Tahoma" w:hAnsi="Tahoma" w:cs="Tahoma"/>
                <w:bCs/>
                <w:sz w:val="20"/>
                <w:szCs w:val="20"/>
              </w:rPr>
              <w:t>aksymalna długość ciętej rurki (w mm)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DB49B0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</w:tcPr>
          <w:p w:rsidR="00583041" w:rsidRPr="00DB49B0" w:rsidRDefault="00D53A0B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="007A1DBA" w:rsidRPr="00DB49B0">
              <w:rPr>
                <w:rFonts w:ascii="Tahoma" w:hAnsi="Tahoma" w:cs="Tahoma"/>
                <w:bCs/>
                <w:sz w:val="20"/>
                <w:szCs w:val="20"/>
              </w:rPr>
              <w:t xml:space="preserve">ożliwość załadunku półfabrykatów: rury o długości (podać w </w:t>
            </w:r>
            <w:proofErr w:type="spellStart"/>
            <w:r w:rsidR="007A1DBA" w:rsidRPr="00DB49B0">
              <w:rPr>
                <w:rFonts w:ascii="Tahoma" w:hAnsi="Tahoma" w:cs="Tahoma"/>
                <w:bCs/>
                <w:sz w:val="20"/>
                <w:szCs w:val="20"/>
              </w:rPr>
              <w:t>mb</w:t>
            </w:r>
            <w:proofErr w:type="spellEnd"/>
            <w:r w:rsidR="007A1DBA" w:rsidRPr="00DB49B0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8F5F1C">
        <w:tc>
          <w:tcPr>
            <w:tcW w:w="534" w:type="dxa"/>
            <w:vAlign w:val="center"/>
          </w:tcPr>
          <w:p w:rsidR="00D53A0B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</w:tcPr>
          <w:p w:rsidR="00D53A0B" w:rsidRPr="00DB49B0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Wydajność cięcia w sztukach na godzinę</w:t>
            </w:r>
          </w:p>
        </w:tc>
        <w:tc>
          <w:tcPr>
            <w:tcW w:w="1701" w:type="dxa"/>
          </w:tcPr>
          <w:p w:rsidR="00D53A0B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8F5F1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DB49B0">
              <w:rPr>
                <w:rFonts w:ascii="Tahoma" w:hAnsi="Tahoma" w:cs="Tahoma"/>
                <w:bCs/>
                <w:sz w:val="20"/>
                <w:szCs w:val="20"/>
              </w:rPr>
              <w:t>Maszyna w pełni wyposażona (gotowa) do cięcia pełnego zakresu rurek zgodnie z zakresem przekazanym przez Zamawiającego na Wniosek Oferenta 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Ś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rednica plamki ogniskowej (podać w mikrometrach jeżeli dotyczy)</w:t>
            </w:r>
            <w:r w:rsidRPr="00DB49B0">
              <w:rPr>
                <w:rStyle w:val="Odwoanieprzypisudolnego"/>
                <w:rFonts w:ascii="Tahoma" w:hAnsi="Tahoma" w:cs="Tahoma"/>
                <w:bCs/>
                <w:sz w:val="20"/>
                <w:szCs w:val="20"/>
              </w:rPr>
              <w:footnoteReference w:id="4"/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 xml:space="preserve"> (TAK/NIE/NIE DOTYCZY)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M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ożliwość grawerowania numeru seryjnego 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DB49B0">
              <w:rPr>
                <w:rFonts w:ascii="Tahoma" w:hAnsi="Tahoma" w:cs="Tahoma"/>
                <w:sz w:val="20"/>
                <w:szCs w:val="20"/>
              </w:rPr>
              <w:t xml:space="preserve">terowanie CNC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DB49B0">
              <w:rPr>
                <w:rFonts w:ascii="Tahoma" w:hAnsi="Tahoma" w:cs="Tahoma"/>
                <w:sz w:val="20"/>
                <w:szCs w:val="20"/>
              </w:rPr>
              <w:t xml:space="preserve">ięte rurki nie pozostawiają </w:t>
            </w:r>
            <w:proofErr w:type="spellStart"/>
            <w:r w:rsidRPr="00DB49B0">
              <w:rPr>
                <w:rFonts w:ascii="Tahoma" w:hAnsi="Tahoma" w:cs="Tahoma"/>
                <w:sz w:val="20"/>
                <w:szCs w:val="20"/>
              </w:rPr>
              <w:t>gratu</w:t>
            </w:r>
            <w:proofErr w:type="spellEnd"/>
            <w:r w:rsidRPr="00DB49B0">
              <w:rPr>
                <w:rFonts w:ascii="Tahoma" w:hAnsi="Tahoma" w:cs="Tahoma"/>
                <w:sz w:val="20"/>
                <w:szCs w:val="20"/>
              </w:rPr>
              <w:t xml:space="preserve"> na krawędziach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DB49B0">
              <w:rPr>
                <w:rFonts w:ascii="Tahoma" w:hAnsi="Tahoma" w:cs="Tahoma"/>
                <w:sz w:val="20"/>
                <w:szCs w:val="20"/>
              </w:rPr>
              <w:t xml:space="preserve">Urządzenie ma możliwość wykonywania przez maszynę fazek na krawędziach wewnętrznych ciętych rurek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DB49B0">
              <w:rPr>
                <w:rFonts w:ascii="Tahoma" w:hAnsi="Tahoma" w:cs="Tahoma"/>
                <w:sz w:val="20"/>
                <w:szCs w:val="20"/>
              </w:rPr>
              <w:t>Urządzenie ma możliwość automatycznego pobierania rur do cięcia (podajnik) zwłaszcza lekkich i wiotkich (rurki 1.5x0.1 mm)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DB49B0">
              <w:rPr>
                <w:rFonts w:ascii="Tahoma" w:hAnsi="Tahoma" w:cs="Tahoma"/>
                <w:sz w:val="20"/>
                <w:szCs w:val="20"/>
              </w:rPr>
              <w:t>rządzenie ma możliwość współpracy z manipulatorami przenosząco-podającymi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DB49B0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15</w:t>
            </w:r>
          </w:p>
        </w:tc>
        <w:tc>
          <w:tcPr>
            <w:tcW w:w="3543" w:type="dxa"/>
          </w:tcPr>
          <w:p w:rsidR="00D53A0B" w:rsidRPr="00DB49B0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DB49B0">
              <w:rPr>
                <w:rFonts w:ascii="Tahoma" w:hAnsi="Tahoma" w:cs="Tahoma"/>
                <w:sz w:val="20"/>
                <w:szCs w:val="20"/>
              </w:rPr>
              <w:t>rządzenie bezpieczne dla obsługi i otoczenia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D53A0B" w:rsidTr="00F3692B">
        <w:tc>
          <w:tcPr>
            <w:tcW w:w="534" w:type="dxa"/>
            <w:vAlign w:val="center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16</w:t>
            </w:r>
          </w:p>
        </w:tc>
        <w:tc>
          <w:tcPr>
            <w:tcW w:w="3543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</w:t>
            </w:r>
            <w:r w:rsidRPr="003A07C5">
              <w:rPr>
                <w:rFonts w:ascii="Tahoma" w:hAnsi="Tahoma" w:cs="Tahoma"/>
                <w:sz w:val="20"/>
                <w:szCs w:val="20"/>
              </w:rPr>
              <w:t>rządzenie oznaczone znakiem CE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D53A0B" w:rsidRDefault="00D53A0B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583041" w:rsidTr="00DB49B0">
        <w:tc>
          <w:tcPr>
            <w:tcW w:w="534" w:type="dxa"/>
            <w:vAlign w:val="center"/>
          </w:tcPr>
          <w:p w:rsidR="00583041" w:rsidRDefault="00DB49B0" w:rsidP="00D53A0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lastRenderedPageBreak/>
              <w:t>1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</w:tcPr>
          <w:p w:rsidR="00583041" w:rsidRDefault="00F3692B" w:rsidP="00F3692B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</w:rPr>
              <w:t>Planowane średnie zużycie energii (</w:t>
            </w:r>
            <w:r w:rsidRPr="00D86D2C">
              <w:rPr>
                <w:rFonts w:asciiTheme="minorHAnsi" w:hAnsiTheme="minorHAnsi" w:cstheme="minorHAnsi"/>
              </w:rPr>
              <w:t>w kWh</w:t>
            </w:r>
            <w:r>
              <w:rPr>
                <w:rFonts w:asciiTheme="minorHAnsi" w:hAnsiTheme="minorHAnsi" w:cstheme="minorHAnsi"/>
              </w:rPr>
              <w:t>)</w:t>
            </w:r>
            <w:r w:rsidR="008F5F1C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Pr="00DB49B0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</w:tcPr>
          <w:p w:rsidR="00583041" w:rsidRDefault="00583041" w:rsidP="00446997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bookmarkStart w:id="0" w:name="_GoBack"/>
      <w:bookmarkEnd w:id="0"/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3363AE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3363AE" w:rsidRDefault="00DB46A3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zapoznał</w:t>
      </w:r>
      <w:r w:rsidR="00907AD0" w:rsidRPr="003363AE">
        <w:rPr>
          <w:rFonts w:ascii="Tahoma" w:hAnsi="Tahoma" w:cs="Tahoma"/>
          <w:sz w:val="20"/>
          <w:szCs w:val="20"/>
        </w:rPr>
        <w:t xml:space="preserve"> się z </w:t>
      </w:r>
      <w:r w:rsidR="00F816C8" w:rsidRPr="003363AE">
        <w:rPr>
          <w:rFonts w:ascii="Tahoma" w:hAnsi="Tahoma" w:cs="Tahoma"/>
          <w:sz w:val="20"/>
          <w:szCs w:val="20"/>
        </w:rPr>
        <w:t>Z</w:t>
      </w:r>
      <w:r w:rsidR="00907AD0" w:rsidRPr="003363AE">
        <w:rPr>
          <w:rFonts w:ascii="Tahoma" w:hAnsi="Tahoma" w:cs="Tahoma"/>
          <w:sz w:val="20"/>
          <w:szCs w:val="20"/>
        </w:rPr>
        <w:t>apytaniem</w:t>
      </w:r>
      <w:r w:rsidR="00F816C8" w:rsidRPr="003363AE">
        <w:rPr>
          <w:rFonts w:ascii="Tahoma" w:hAnsi="Tahoma" w:cs="Tahoma"/>
          <w:sz w:val="20"/>
          <w:szCs w:val="20"/>
        </w:rPr>
        <w:t xml:space="preserve"> ofertowym </w:t>
      </w:r>
      <w:r w:rsidR="005915EF" w:rsidRPr="003363AE">
        <w:rPr>
          <w:rFonts w:ascii="Tahoma" w:hAnsi="Tahoma" w:cs="Tahoma"/>
          <w:sz w:val="20"/>
          <w:szCs w:val="20"/>
        </w:rPr>
        <w:t xml:space="preserve">nr </w:t>
      </w:r>
      <w:r w:rsidR="00DB49B0">
        <w:rPr>
          <w:rFonts w:ascii="Tahoma" w:hAnsi="Tahoma" w:cs="Tahoma"/>
          <w:sz w:val="20"/>
          <w:szCs w:val="20"/>
        </w:rPr>
        <w:t>2</w:t>
      </w:r>
      <w:r w:rsidR="005915EF" w:rsidRPr="003363AE">
        <w:rPr>
          <w:rFonts w:ascii="Tahoma" w:hAnsi="Tahoma" w:cs="Tahoma"/>
          <w:sz w:val="20"/>
          <w:szCs w:val="20"/>
        </w:rPr>
        <w:t>/BGK/201</w:t>
      </w:r>
      <w:r w:rsidR="00DB49B0">
        <w:rPr>
          <w:rFonts w:ascii="Tahoma" w:hAnsi="Tahoma" w:cs="Tahoma"/>
          <w:sz w:val="20"/>
          <w:szCs w:val="20"/>
        </w:rPr>
        <w:t>6</w:t>
      </w:r>
      <w:r w:rsidR="005915EF" w:rsidRPr="003363AE">
        <w:rPr>
          <w:rFonts w:ascii="Tahoma" w:hAnsi="Tahoma" w:cs="Tahoma"/>
          <w:sz w:val="20"/>
          <w:szCs w:val="20"/>
        </w:rPr>
        <w:t xml:space="preserve"> </w:t>
      </w:r>
      <w:r w:rsidR="00907AD0" w:rsidRPr="003363AE">
        <w:rPr>
          <w:rFonts w:ascii="Tahoma" w:hAnsi="Tahoma" w:cs="Tahoma"/>
          <w:sz w:val="20"/>
          <w:szCs w:val="20"/>
        </w:rPr>
        <w:t>i nie wnosi do niego zastrzeżeń oraz otrzyma</w:t>
      </w:r>
      <w:r w:rsidRPr="003363AE">
        <w:rPr>
          <w:rFonts w:ascii="Tahoma" w:hAnsi="Tahoma" w:cs="Tahoma"/>
          <w:sz w:val="20"/>
          <w:szCs w:val="20"/>
        </w:rPr>
        <w:t>ł</w:t>
      </w:r>
      <w:r w:rsidR="00907AD0" w:rsidRPr="003363AE">
        <w:rPr>
          <w:rFonts w:ascii="Tahoma" w:hAnsi="Tahoma" w:cs="Tahoma"/>
          <w:sz w:val="20"/>
          <w:szCs w:val="20"/>
        </w:rPr>
        <w:t xml:space="preserve"> wszelkie niezbędne inf</w:t>
      </w:r>
      <w:r w:rsidRPr="003363AE">
        <w:rPr>
          <w:rFonts w:ascii="Tahoma" w:hAnsi="Tahoma" w:cs="Tahoma"/>
          <w:sz w:val="20"/>
          <w:szCs w:val="20"/>
        </w:rPr>
        <w:t>ormacje do przygotowania oferty;</w:t>
      </w:r>
    </w:p>
    <w:p w:rsidR="00735CD3" w:rsidRPr="003363AE" w:rsidRDefault="00735CD3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dostarczy dokumentację maszyny w języku polskim wraz z dostawą przedmiotu zamówienia;</w:t>
      </w:r>
    </w:p>
    <w:p w:rsidR="00F816C8" w:rsidRPr="003363AE" w:rsidRDefault="00F816C8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zaproponowane ur</w:t>
      </w:r>
      <w:r w:rsidR="005915EF" w:rsidRPr="003363AE">
        <w:rPr>
          <w:rFonts w:ascii="Tahoma" w:hAnsi="Tahoma" w:cs="Tahoma"/>
          <w:sz w:val="20"/>
          <w:szCs w:val="20"/>
        </w:rPr>
        <w:t>ządzenie</w:t>
      </w:r>
      <w:r w:rsidRPr="003363AE">
        <w:rPr>
          <w:rFonts w:ascii="Tahoma" w:hAnsi="Tahoma" w:cs="Tahoma"/>
          <w:sz w:val="20"/>
          <w:szCs w:val="20"/>
        </w:rPr>
        <w:t xml:space="preserve"> </w:t>
      </w:r>
      <w:r w:rsidR="005915EF" w:rsidRPr="003363AE">
        <w:rPr>
          <w:rFonts w:ascii="Tahoma" w:hAnsi="Tahoma" w:cs="Tahoma"/>
          <w:sz w:val="20"/>
          <w:szCs w:val="20"/>
        </w:rPr>
        <w:t>jest</w:t>
      </w:r>
      <w:r w:rsidRPr="003363AE">
        <w:rPr>
          <w:rFonts w:ascii="Tahoma" w:hAnsi="Tahoma" w:cs="Tahoma"/>
          <w:sz w:val="20"/>
          <w:szCs w:val="20"/>
        </w:rPr>
        <w:t xml:space="preserve"> fabrycznie nowe; </w:t>
      </w:r>
    </w:p>
    <w:p w:rsidR="00362F7F" w:rsidRPr="003363AE" w:rsidRDefault="00362F7F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 xml:space="preserve">ponosi wszelkie ryzyko związane z dostawą </w:t>
      </w:r>
      <w:r w:rsidR="00EE0A40" w:rsidRPr="003363AE">
        <w:rPr>
          <w:rFonts w:ascii="Tahoma" w:hAnsi="Tahoma" w:cs="Tahoma"/>
          <w:sz w:val="20"/>
          <w:szCs w:val="20"/>
        </w:rPr>
        <w:t>zamówienia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5915EF" w:rsidRDefault="00F816C8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3363AE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</w:t>
      </w:r>
      <w:r w:rsidR="005915EF" w:rsidRPr="003363AE">
        <w:rPr>
          <w:rFonts w:ascii="Tahoma" w:hAnsi="Tahoma" w:cs="Tahoma"/>
          <w:sz w:val="20"/>
          <w:szCs w:val="20"/>
        </w:rPr>
        <w:t xml:space="preserve"> </w:t>
      </w:r>
      <w:r w:rsidR="00BD1DFC" w:rsidRPr="003363AE">
        <w:rPr>
          <w:rFonts w:ascii="Tahoma" w:hAnsi="Tahoma" w:cs="Tahoma"/>
          <w:sz w:val="20"/>
          <w:szCs w:val="20"/>
        </w:rPr>
        <w:t>załącznik nr 2 do niniejszej Oferty</w:t>
      </w:r>
      <w:r w:rsidR="000F0E55" w:rsidRPr="003363AE">
        <w:rPr>
          <w:rFonts w:ascii="Tahoma" w:hAnsi="Tahoma" w:cs="Tahoma"/>
          <w:sz w:val="20"/>
          <w:szCs w:val="20"/>
        </w:rPr>
        <w:t>;</w:t>
      </w:r>
    </w:p>
    <w:p w:rsidR="008F5F1C" w:rsidRDefault="008F5F1C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48230C">
        <w:rPr>
          <w:rFonts w:ascii="Tahoma" w:hAnsi="Tahoma" w:cs="Tahoma"/>
          <w:sz w:val="20"/>
          <w:szCs w:val="20"/>
        </w:rPr>
        <w:t>znajduj</w:t>
      </w:r>
      <w:r>
        <w:rPr>
          <w:rFonts w:ascii="Tahoma" w:hAnsi="Tahoma" w:cs="Tahoma"/>
          <w:sz w:val="20"/>
          <w:szCs w:val="20"/>
        </w:rPr>
        <w:t>e</w:t>
      </w:r>
      <w:r w:rsidRPr="0048230C">
        <w:rPr>
          <w:rFonts w:ascii="Tahoma" w:hAnsi="Tahoma" w:cs="Tahoma"/>
          <w:sz w:val="20"/>
          <w:szCs w:val="20"/>
        </w:rPr>
        <w:t xml:space="preserve"> się w sytuacji ekonomicznej i finansowej zapewaniającej wykonanie przedmiotu zamówienia</w:t>
      </w:r>
      <w:r>
        <w:rPr>
          <w:rFonts w:ascii="Tahoma" w:hAnsi="Tahoma" w:cs="Tahoma"/>
          <w:sz w:val="20"/>
          <w:szCs w:val="20"/>
        </w:rPr>
        <w:t>;</w:t>
      </w:r>
    </w:p>
    <w:p w:rsidR="00F3692B" w:rsidRPr="003363AE" w:rsidRDefault="00F3692B" w:rsidP="00362F7F">
      <w:pPr>
        <w:pStyle w:val="Akapitzlist"/>
        <w:numPr>
          <w:ilvl w:val="0"/>
          <w:numId w:val="2"/>
        </w:num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 </w:t>
      </w:r>
      <w:r w:rsidRPr="0048230C">
        <w:rPr>
          <w:rFonts w:ascii="Tahoma" w:hAnsi="Tahoma" w:cs="Tahoma"/>
          <w:sz w:val="20"/>
          <w:szCs w:val="20"/>
        </w:rPr>
        <w:t>niezbędną wiedzę dotyczącą znajomości przedmiotu zamówienia, jego dostawy, instalacji, uruchomienia i obsługi gwarancyjnej oraz pogwarancyjnej lub zobowiązanie do udostępnienia podmiotów zdolnych do wykonania powyższego</w:t>
      </w:r>
      <w:r>
        <w:rPr>
          <w:rFonts w:ascii="Tahoma" w:hAnsi="Tahoma" w:cs="Tahoma"/>
          <w:sz w:val="20"/>
          <w:szCs w:val="20"/>
        </w:rPr>
        <w:t>;</w:t>
      </w:r>
    </w:p>
    <w:p w:rsidR="00446997" w:rsidRPr="003363AE" w:rsidRDefault="00AA3370" w:rsidP="00446997">
      <w:pPr>
        <w:pStyle w:val="Akapitzlist"/>
        <w:numPr>
          <w:ilvl w:val="0"/>
          <w:numId w:val="2"/>
        </w:numPr>
        <w:spacing w:after="0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Theme="minorHAnsi" w:hAnsi="Tahoma" w:cs="Tahoma"/>
          <w:sz w:val="20"/>
          <w:szCs w:val="20"/>
        </w:rPr>
        <w:t>nie zachodzą wzajemne powiązania osobowe i kapitałowe między Zamawiającym a Wykonawcą</w:t>
      </w:r>
      <w:r w:rsidR="0050568B" w:rsidRPr="003363AE">
        <w:rPr>
          <w:rFonts w:ascii="Tahoma" w:eastAsiaTheme="minorHAnsi" w:hAnsi="Tahoma" w:cs="Tahoma"/>
          <w:sz w:val="20"/>
          <w:szCs w:val="20"/>
        </w:rPr>
        <w:t xml:space="preserve">, </w:t>
      </w:r>
      <w:r w:rsidR="00446997" w:rsidRPr="003363AE">
        <w:rPr>
          <w:rFonts w:ascii="Tahoma" w:eastAsiaTheme="minorHAnsi" w:hAnsi="Tahoma" w:cs="Tahoma"/>
          <w:sz w:val="20"/>
          <w:szCs w:val="20"/>
        </w:rPr>
        <w:t xml:space="preserve"> na dowód czego </w:t>
      </w:r>
      <w:r w:rsidR="00446997" w:rsidRPr="003363AE">
        <w:rPr>
          <w:rFonts w:ascii="Tahoma" w:hAnsi="Tahoma" w:cs="Tahoma"/>
          <w:sz w:val="20"/>
          <w:szCs w:val="20"/>
        </w:rPr>
        <w:t xml:space="preserve">przekłada </w:t>
      </w:r>
      <w:r w:rsidR="00BD1DFC" w:rsidRPr="003363AE">
        <w:rPr>
          <w:rFonts w:ascii="Tahoma" w:hAnsi="Tahoma" w:cs="Tahoma"/>
          <w:sz w:val="20"/>
          <w:szCs w:val="20"/>
        </w:rPr>
        <w:t xml:space="preserve">załącznik nr </w:t>
      </w:r>
      <w:r w:rsidR="009F15F8" w:rsidRPr="003363AE">
        <w:rPr>
          <w:rFonts w:ascii="Tahoma" w:hAnsi="Tahoma" w:cs="Tahoma"/>
          <w:sz w:val="20"/>
          <w:szCs w:val="20"/>
        </w:rPr>
        <w:t>3</w:t>
      </w:r>
      <w:r w:rsidR="00BD1DFC" w:rsidRPr="003363AE">
        <w:rPr>
          <w:rFonts w:ascii="Tahoma" w:hAnsi="Tahoma" w:cs="Tahoma"/>
          <w:sz w:val="20"/>
          <w:szCs w:val="20"/>
        </w:rPr>
        <w:t xml:space="preserve"> do niniejszej Oferty </w:t>
      </w:r>
      <w:r w:rsidRPr="003363AE">
        <w:rPr>
          <w:rFonts w:ascii="Tahoma" w:hAnsi="Tahoma" w:cs="Tahoma"/>
          <w:sz w:val="20"/>
          <w:szCs w:val="20"/>
        </w:rPr>
        <w:t>(</w:t>
      </w:r>
      <w:r w:rsidR="00446997" w:rsidRPr="003363AE">
        <w:rPr>
          <w:rFonts w:ascii="Tahoma" w:hAnsi="Tahoma" w:cs="Tahoma"/>
          <w:sz w:val="20"/>
          <w:szCs w:val="20"/>
        </w:rPr>
        <w:t>wzór stanowi załącznik nr 2 do zapytania ofertowego</w:t>
      </w:r>
      <w:r w:rsidRPr="003363AE">
        <w:rPr>
          <w:rFonts w:ascii="Tahoma" w:hAnsi="Tahoma" w:cs="Tahoma"/>
          <w:sz w:val="20"/>
          <w:szCs w:val="20"/>
        </w:rPr>
        <w:t>)</w:t>
      </w:r>
      <w:r w:rsidR="000F0E55" w:rsidRPr="003363AE">
        <w:rPr>
          <w:rFonts w:ascii="Tahoma" w:hAnsi="Tahoma" w:cs="Tahoma"/>
          <w:sz w:val="20"/>
          <w:szCs w:val="20"/>
        </w:rPr>
        <w:t>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446997">
      <w:pPr>
        <w:autoSpaceDE w:val="0"/>
        <w:autoSpaceDN w:val="0"/>
        <w:adjustRightInd w:val="0"/>
        <w:spacing w:after="0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446997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DB49B0" w:rsidRDefault="00AA3370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>
        <w:rPr>
          <w:rFonts w:ascii="Tahoma" w:hAnsi="Tahoma" w:cs="Tahoma"/>
          <w:b/>
          <w:sz w:val="20"/>
          <w:szCs w:val="20"/>
        </w:rPr>
        <w:t xml:space="preserve">zgodnie z pkt. III.6 Zapytania ofertowego, </w:t>
      </w:r>
      <w:r w:rsidRPr="00DB49B0">
        <w:rPr>
          <w:rFonts w:ascii="Tahoma" w:hAnsi="Tahoma" w:cs="Tahoma"/>
          <w:b/>
          <w:sz w:val="20"/>
          <w:szCs w:val="20"/>
        </w:rPr>
        <w:t xml:space="preserve">zawierająca informację na temat parametrów technicznych </w:t>
      </w:r>
      <w:r w:rsidRPr="00DB49B0">
        <w:rPr>
          <w:rFonts w:ascii="Tahoma" w:hAnsi="Tahoma" w:cs="Tahoma"/>
          <w:b/>
          <w:sz w:val="20"/>
          <w:szCs w:val="20"/>
        </w:rPr>
        <w:lastRenderedPageBreak/>
        <w:t xml:space="preserve">oferowanego urządzenia odpowiadającym parametrom wg pkt. II Zapytania ofertowego „Opis przedmiotu zamówienia”. </w:t>
      </w:r>
    </w:p>
    <w:p w:rsidR="00446997" w:rsidRPr="00DB49B0" w:rsidRDefault="00446997" w:rsidP="00AA3370">
      <w:pPr>
        <w:pStyle w:val="Akapitzlist"/>
        <w:numPr>
          <w:ilvl w:val="0"/>
          <w:numId w:val="1"/>
        </w:numPr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DB49B0" w:rsidRDefault="00A84A38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DB49B0">
        <w:rPr>
          <w:rFonts w:ascii="Tahoma" w:hAnsi="Tahoma" w:cs="Tahoma"/>
          <w:b/>
          <w:sz w:val="20"/>
          <w:szCs w:val="20"/>
        </w:rPr>
        <w:t>iem</w:t>
      </w:r>
      <w:r w:rsidRPr="00DB49B0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DB49B0">
        <w:rPr>
          <w:rFonts w:ascii="Tahoma" w:hAnsi="Tahoma" w:cs="Tahoma"/>
          <w:b/>
          <w:sz w:val="20"/>
          <w:szCs w:val="20"/>
        </w:rPr>
        <w:t>2</w:t>
      </w:r>
      <w:r w:rsidRPr="00DB49B0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DB49B0">
        <w:rPr>
          <w:rFonts w:ascii="Tahoma" w:hAnsi="Tahoma" w:cs="Tahoma"/>
          <w:b/>
          <w:sz w:val="20"/>
          <w:szCs w:val="20"/>
        </w:rPr>
        <w:t>Z</w:t>
      </w:r>
      <w:r w:rsidRPr="00DB49B0">
        <w:rPr>
          <w:rFonts w:ascii="Tahoma" w:hAnsi="Tahoma" w:cs="Tahoma"/>
          <w:b/>
          <w:sz w:val="20"/>
          <w:szCs w:val="20"/>
        </w:rPr>
        <w:t>apytania</w:t>
      </w:r>
      <w:r w:rsidR="00446997" w:rsidRPr="00DB49B0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DB49B0" w:rsidRPr="00DB49B0" w:rsidRDefault="00DB49B0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>Projekt umowy gwarancyjnej i pogwarancyjnej.</w:t>
      </w:r>
    </w:p>
    <w:p w:rsidR="00DB49B0" w:rsidRPr="00DB49B0" w:rsidRDefault="00DB49B0" w:rsidP="00DB4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 xml:space="preserve">Dokumentacja techniczna cięcia rurki nierdzewnej fi 10mm o grubości </w:t>
      </w:r>
      <w:r w:rsidR="00FF7BD3">
        <w:rPr>
          <w:rFonts w:ascii="Tahoma" w:hAnsi="Tahoma" w:cs="Tahoma"/>
          <w:b/>
          <w:sz w:val="20"/>
          <w:szCs w:val="20"/>
        </w:rPr>
        <w:t>ścianki</w:t>
      </w:r>
      <w:r w:rsidRPr="00DB49B0">
        <w:rPr>
          <w:rFonts w:ascii="Tahoma" w:hAnsi="Tahoma" w:cs="Tahoma"/>
          <w:b/>
          <w:sz w:val="20"/>
          <w:szCs w:val="20"/>
        </w:rPr>
        <w:t xml:space="preserve"> 1 mm – dokumentacja w formie filmu na nośniku,</w:t>
      </w:r>
    </w:p>
    <w:p w:rsidR="00DB49B0" w:rsidRPr="00DB49B0" w:rsidRDefault="00DB49B0" w:rsidP="00DB4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>Dokumentacja techniczna i fotograficzna lub filmowa wykazująca możliwości maszyny do wykonywania przez maszynę fazek na krawędziach wewnętrznych ciętych rurek (jeżeli dotyczy)</w:t>
      </w:r>
      <w:r>
        <w:rPr>
          <w:rStyle w:val="Odwoanieprzypisudolnego"/>
          <w:rFonts w:ascii="Tahoma" w:hAnsi="Tahoma" w:cs="Tahoma"/>
          <w:b/>
          <w:sz w:val="20"/>
          <w:szCs w:val="20"/>
        </w:rPr>
        <w:footnoteReference w:id="6"/>
      </w:r>
      <w:r w:rsidRPr="00DB49B0">
        <w:rPr>
          <w:rFonts w:ascii="Tahoma" w:hAnsi="Tahoma" w:cs="Tahoma"/>
          <w:b/>
          <w:sz w:val="20"/>
          <w:szCs w:val="20"/>
        </w:rPr>
        <w:t>.</w:t>
      </w:r>
    </w:p>
    <w:p w:rsidR="00DB49B0" w:rsidRPr="00DB49B0" w:rsidRDefault="00DB49B0" w:rsidP="00DB49B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>Dokumentacja techniczna wykazująca możliwości maszyny do automatycznego pobierania rur do cięcia (podajnik) zwłaszcza lekkich i wiotkich (rurki 1.5x0.1 mm) (jeżeli dotyczy)</w:t>
      </w:r>
      <w:r w:rsidRPr="00DB49B0">
        <w:rPr>
          <w:rStyle w:val="Odwoanieprzypisudolnego"/>
          <w:rFonts w:ascii="Tahoma" w:hAnsi="Tahoma" w:cs="Tahoma"/>
          <w:b/>
          <w:sz w:val="20"/>
          <w:szCs w:val="20"/>
        </w:rPr>
        <w:t xml:space="preserve"> </w:t>
      </w:r>
      <w:r>
        <w:rPr>
          <w:rStyle w:val="Odwoanieprzypisudolnego"/>
          <w:rFonts w:ascii="Tahoma" w:hAnsi="Tahoma" w:cs="Tahoma"/>
          <w:b/>
          <w:sz w:val="20"/>
          <w:szCs w:val="20"/>
        </w:rPr>
        <w:footnoteReference w:id="7"/>
      </w:r>
      <w:r w:rsidRPr="00DB49B0">
        <w:rPr>
          <w:rFonts w:ascii="Tahoma" w:hAnsi="Tahoma" w:cs="Tahoma"/>
          <w:b/>
          <w:sz w:val="20"/>
          <w:szCs w:val="20"/>
        </w:rPr>
        <w:t>.</w:t>
      </w:r>
    </w:p>
    <w:p w:rsidR="00DB49B0" w:rsidRPr="00DB49B0" w:rsidRDefault="00DB49B0" w:rsidP="00DB49B0">
      <w:pPr>
        <w:pStyle w:val="Akapitzlist"/>
        <w:numPr>
          <w:ilvl w:val="0"/>
          <w:numId w:val="1"/>
        </w:numPr>
        <w:spacing w:after="0"/>
        <w:jc w:val="both"/>
        <w:rPr>
          <w:rFonts w:ascii="Tahoma" w:hAnsi="Tahoma" w:cs="Tahoma"/>
          <w:b/>
          <w:sz w:val="20"/>
          <w:szCs w:val="20"/>
        </w:rPr>
      </w:pPr>
      <w:r w:rsidRPr="00DB49B0">
        <w:rPr>
          <w:rFonts w:ascii="Tahoma" w:hAnsi="Tahoma" w:cs="Tahoma"/>
          <w:b/>
          <w:sz w:val="20"/>
          <w:szCs w:val="20"/>
        </w:rPr>
        <w:t>Dokumentacja techniczna wykazująca możliwości maszyny do pełnego zakresu obróbki rurek (jeżeli dotyczy)</w:t>
      </w:r>
      <w:r w:rsidRPr="00DB49B0">
        <w:rPr>
          <w:rStyle w:val="Odwoanieprzypisudolnego"/>
          <w:rFonts w:ascii="Tahoma" w:hAnsi="Tahoma" w:cs="Tahoma"/>
          <w:b/>
          <w:sz w:val="20"/>
          <w:szCs w:val="20"/>
        </w:rPr>
        <w:t xml:space="preserve"> </w:t>
      </w:r>
      <w:r>
        <w:rPr>
          <w:rStyle w:val="Odwoanieprzypisudolnego"/>
          <w:rFonts w:ascii="Tahoma" w:hAnsi="Tahoma" w:cs="Tahoma"/>
          <w:b/>
          <w:sz w:val="20"/>
          <w:szCs w:val="20"/>
        </w:rPr>
        <w:footnoteReference w:id="8"/>
      </w:r>
      <w:r w:rsidRPr="00DB49B0">
        <w:rPr>
          <w:rFonts w:ascii="Tahoma" w:hAnsi="Tahoma" w:cs="Tahoma"/>
          <w:b/>
          <w:sz w:val="20"/>
          <w:szCs w:val="20"/>
        </w:rPr>
        <w:t>.</w:t>
      </w:r>
    </w:p>
    <w:p w:rsidR="004C0478" w:rsidRPr="00DB49B0" w:rsidRDefault="004C0478" w:rsidP="00446997">
      <w:pPr>
        <w:spacing w:after="0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F1C" w:rsidRDefault="008F5F1C" w:rsidP="00670CE0">
      <w:pPr>
        <w:spacing w:after="0" w:line="240" w:lineRule="auto"/>
      </w:pPr>
      <w:r>
        <w:separator/>
      </w:r>
    </w:p>
  </w:endnote>
  <w:endnote w:type="continuationSeparator" w:id="0">
    <w:p w:rsidR="008F5F1C" w:rsidRDefault="008F5F1C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7519687"/>
      <w:docPartObj>
        <w:docPartGallery w:val="Page Numbers (Bottom of Page)"/>
        <w:docPartUnique/>
      </w:docPartObj>
    </w:sdtPr>
    <w:sdtContent>
      <w:p w:rsidR="008F5F1C" w:rsidRDefault="008F5F1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0C6">
          <w:rPr>
            <w:noProof/>
          </w:rPr>
          <w:t>2</w:t>
        </w:r>
        <w:r>
          <w:fldChar w:fldCharType="end"/>
        </w:r>
      </w:p>
    </w:sdtContent>
  </w:sdt>
  <w:p w:rsidR="008F5F1C" w:rsidRDefault="008F5F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F1C" w:rsidRDefault="008F5F1C" w:rsidP="00670CE0">
      <w:pPr>
        <w:spacing w:after="0" w:line="240" w:lineRule="auto"/>
      </w:pPr>
      <w:r>
        <w:separator/>
      </w:r>
    </w:p>
  </w:footnote>
  <w:footnote w:type="continuationSeparator" w:id="0">
    <w:p w:rsidR="008F5F1C" w:rsidRDefault="008F5F1C" w:rsidP="00670CE0">
      <w:pPr>
        <w:spacing w:after="0" w:line="240" w:lineRule="auto"/>
      </w:pPr>
      <w:r>
        <w:continuationSeparator/>
      </w:r>
    </w:p>
  </w:footnote>
  <w:footnote w:id="1">
    <w:p w:rsidR="008F5F1C" w:rsidRDefault="008F5F1C" w:rsidP="009F15F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9F15F8">
        <w:rPr>
          <w:rFonts w:ascii="Tahoma" w:hAnsi="Tahoma" w:cs="Tahoma"/>
          <w:i/>
          <w:sz w:val="16"/>
        </w:rPr>
        <w:t>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</w:t>
      </w:r>
      <w:r>
        <w:rPr>
          <w:rFonts w:ascii="Tahoma" w:hAnsi="Tahoma" w:cs="Tahoma"/>
          <w:i/>
          <w:sz w:val="16"/>
        </w:rPr>
        <w:t>tkować nie wypełnieniem warunku</w:t>
      </w:r>
      <w:r w:rsidRPr="009F15F8">
        <w:rPr>
          <w:rFonts w:ascii="Tahoma" w:hAnsi="Tahoma" w:cs="Tahoma"/>
          <w:i/>
          <w:sz w:val="16"/>
        </w:rPr>
        <w:t xml:space="preserve"> zgodnie z oczekiwaniami Zamawiającego- złożona oferta będzie podlegać odrzuceniu.</w:t>
      </w:r>
      <w:r w:rsidRPr="009F15F8">
        <w:rPr>
          <w:i/>
          <w:sz w:val="18"/>
        </w:rPr>
        <w:t xml:space="preserve"> </w:t>
      </w:r>
    </w:p>
  </w:footnote>
  <w:footnote w:id="2">
    <w:p w:rsidR="008F5F1C" w:rsidRPr="00DB49B0" w:rsidRDefault="008F5F1C">
      <w:pPr>
        <w:pStyle w:val="Tekstprzypisudolnego"/>
        <w:rPr>
          <w:rFonts w:ascii="Tahoma" w:hAnsi="Tahoma" w:cs="Tahoma"/>
          <w:sz w:val="16"/>
          <w:szCs w:val="16"/>
        </w:rPr>
      </w:pPr>
      <w:r w:rsidRPr="00DB49B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B49B0">
        <w:rPr>
          <w:rFonts w:ascii="Tahoma" w:hAnsi="Tahoma" w:cs="Tahoma"/>
          <w:sz w:val="16"/>
          <w:szCs w:val="16"/>
        </w:rPr>
        <w:t xml:space="preserve"> Należy wypełnić.</w:t>
      </w:r>
    </w:p>
  </w:footnote>
  <w:footnote w:id="3">
    <w:p w:rsidR="008F5F1C" w:rsidRPr="00DB49B0" w:rsidRDefault="008F5F1C">
      <w:pPr>
        <w:pStyle w:val="Tekstprzypisudolnego"/>
        <w:rPr>
          <w:rFonts w:ascii="Tahoma" w:hAnsi="Tahoma" w:cs="Tahoma"/>
          <w:sz w:val="16"/>
          <w:szCs w:val="16"/>
        </w:rPr>
      </w:pPr>
      <w:r w:rsidRPr="00DB49B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B49B0">
        <w:rPr>
          <w:rFonts w:ascii="Tahoma" w:hAnsi="Tahoma" w:cs="Tahoma"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4">
    <w:p w:rsidR="008F5F1C" w:rsidRPr="00DB49B0" w:rsidRDefault="008F5F1C">
      <w:pPr>
        <w:pStyle w:val="Tekstprzypisudolnego"/>
        <w:rPr>
          <w:rFonts w:ascii="Tahoma" w:hAnsi="Tahoma" w:cs="Tahoma"/>
          <w:sz w:val="16"/>
          <w:szCs w:val="16"/>
        </w:rPr>
      </w:pPr>
      <w:r w:rsidRPr="00DB49B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B49B0">
        <w:rPr>
          <w:rFonts w:ascii="Tahoma" w:hAnsi="Tahoma" w:cs="Tahoma"/>
          <w:sz w:val="16"/>
          <w:szCs w:val="16"/>
        </w:rPr>
        <w:t xml:space="preserve"> Dotyczy tylko maszyn stosujących technologię laserową. W przypadku innej technologii należ wpisać – nie dotyczy.</w:t>
      </w:r>
    </w:p>
  </w:footnote>
  <w:footnote w:id="5">
    <w:p w:rsidR="008F5F1C" w:rsidRDefault="008F5F1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F5F1C">
        <w:rPr>
          <w:rFonts w:ascii="Tahoma" w:hAnsi="Tahoma" w:cs="Tahoma"/>
          <w:sz w:val="16"/>
          <w:szCs w:val="16"/>
        </w:rPr>
        <w:t>W przypadku, gdy dwie lub więcej złożonych ofert otrzymają tą samą liczbę punktów będących sumą kryteriów od 1 do 6</w:t>
      </w:r>
      <w:r>
        <w:rPr>
          <w:rFonts w:ascii="Tahoma" w:hAnsi="Tahoma" w:cs="Tahoma"/>
          <w:sz w:val="16"/>
          <w:szCs w:val="16"/>
        </w:rPr>
        <w:t xml:space="preserve"> określonych w punkcie V Zapytania Ofertowego</w:t>
      </w:r>
      <w:r w:rsidRPr="008F5F1C">
        <w:rPr>
          <w:rFonts w:ascii="Tahoma" w:hAnsi="Tahoma" w:cs="Tahoma"/>
          <w:sz w:val="16"/>
          <w:szCs w:val="16"/>
        </w:rPr>
        <w:t>, o kolejności decydować będzie podany w tym punkcie w ofercie poziom średniego zużycia energii w kWh.</w:t>
      </w:r>
    </w:p>
  </w:footnote>
  <w:footnote w:id="6">
    <w:p w:rsidR="008F5F1C" w:rsidRPr="00DB49B0" w:rsidRDefault="008F5F1C">
      <w:pPr>
        <w:pStyle w:val="Tekstprzypisudolnego"/>
        <w:rPr>
          <w:rFonts w:ascii="Tahoma" w:hAnsi="Tahoma" w:cs="Tahoma"/>
          <w:sz w:val="16"/>
          <w:szCs w:val="16"/>
        </w:rPr>
      </w:pPr>
      <w:r w:rsidRPr="00DB49B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B49B0">
        <w:rPr>
          <w:rFonts w:ascii="Tahoma" w:hAnsi="Tahoma" w:cs="Tahoma"/>
          <w:sz w:val="16"/>
          <w:szCs w:val="16"/>
        </w:rPr>
        <w:t xml:space="preserve"> Jeżeli nie jest dołączane należy przekreślić</w:t>
      </w:r>
    </w:p>
  </w:footnote>
  <w:footnote w:id="7">
    <w:p w:rsidR="008F5F1C" w:rsidRPr="00DB49B0" w:rsidRDefault="008F5F1C" w:rsidP="00DB49B0">
      <w:pPr>
        <w:pStyle w:val="Tekstprzypisudolnego"/>
        <w:rPr>
          <w:rFonts w:ascii="Tahoma" w:hAnsi="Tahoma" w:cs="Tahoma"/>
          <w:sz w:val="16"/>
          <w:szCs w:val="16"/>
        </w:rPr>
      </w:pPr>
      <w:r w:rsidRPr="00DB49B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B49B0">
        <w:rPr>
          <w:rFonts w:ascii="Tahoma" w:hAnsi="Tahoma" w:cs="Tahoma"/>
          <w:sz w:val="16"/>
          <w:szCs w:val="16"/>
        </w:rPr>
        <w:t xml:space="preserve"> Jeżeli nie jest dołączane należy przekreślić</w:t>
      </w:r>
    </w:p>
  </w:footnote>
  <w:footnote w:id="8">
    <w:p w:rsidR="008F5F1C" w:rsidRDefault="008F5F1C" w:rsidP="00DB49B0">
      <w:pPr>
        <w:pStyle w:val="Tekstprzypisudolnego"/>
      </w:pPr>
      <w:r w:rsidRPr="00DB49B0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B49B0">
        <w:rPr>
          <w:rFonts w:ascii="Tahoma" w:hAnsi="Tahoma" w:cs="Tahoma"/>
          <w:sz w:val="16"/>
          <w:szCs w:val="16"/>
        </w:rPr>
        <w:t xml:space="preserve"> Jeżeli nie jest dołączane należy przekreślić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i/>
        <w:noProof/>
        <w:sz w:val="18"/>
        <w:lang w:val="en-GB" w:eastAsia="en-GB"/>
      </w:rPr>
    </w:pPr>
    <w:r>
      <w:rPr>
        <w:rFonts w:ascii="Tahoma" w:hAnsi="Tahoma" w:cs="Tahoma"/>
        <w:i/>
        <w:noProof/>
        <w:sz w:val="18"/>
        <w:lang w:eastAsia="pl-PL"/>
      </w:rPr>
      <w:drawing>
        <wp:inline distT="0" distB="0" distL="0" distR="0">
          <wp:extent cx="5756910" cy="585470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5F1C" w:rsidRPr="003363AE" w:rsidRDefault="008F5F1C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>Załącznik nr 1 do Zapytania ofertowego nr 2/BGK/2016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8F5F1C" w:rsidRDefault="008F5F1C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F215F"/>
    <w:rsid w:val="00201E9F"/>
    <w:rsid w:val="0020378B"/>
    <w:rsid w:val="00227526"/>
    <w:rsid w:val="002510CF"/>
    <w:rsid w:val="00253590"/>
    <w:rsid w:val="00272EE8"/>
    <w:rsid w:val="00280B7D"/>
    <w:rsid w:val="00281E68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F7F"/>
    <w:rsid w:val="003655B3"/>
    <w:rsid w:val="0037268F"/>
    <w:rsid w:val="00394DA8"/>
    <w:rsid w:val="003A46BA"/>
    <w:rsid w:val="003B16AD"/>
    <w:rsid w:val="003B30C6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F8D"/>
    <w:rsid w:val="004554D7"/>
    <w:rsid w:val="00457F87"/>
    <w:rsid w:val="0047424C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687A"/>
    <w:rsid w:val="00715E2C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8019C7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57F0"/>
    <w:rsid w:val="00967DE8"/>
    <w:rsid w:val="00970CD2"/>
    <w:rsid w:val="00973608"/>
    <w:rsid w:val="009868E2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E4F0B"/>
    <w:rsid w:val="00AE78DC"/>
    <w:rsid w:val="00AF2703"/>
    <w:rsid w:val="00AF65A5"/>
    <w:rsid w:val="00B06D1E"/>
    <w:rsid w:val="00B11046"/>
    <w:rsid w:val="00B15304"/>
    <w:rsid w:val="00B227B0"/>
    <w:rsid w:val="00B331EA"/>
    <w:rsid w:val="00B41E37"/>
    <w:rsid w:val="00B55BE0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427B"/>
    <w:rsid w:val="00E5047D"/>
    <w:rsid w:val="00E608C5"/>
    <w:rsid w:val="00E661A9"/>
    <w:rsid w:val="00E86410"/>
    <w:rsid w:val="00E94B43"/>
    <w:rsid w:val="00EA2B9A"/>
    <w:rsid w:val="00EA6F79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247ED"/>
    <w:rsid w:val="00F321B2"/>
    <w:rsid w:val="00F3692B"/>
    <w:rsid w:val="00F36B3E"/>
    <w:rsid w:val="00F37D73"/>
    <w:rsid w:val="00F51792"/>
    <w:rsid w:val="00F53D87"/>
    <w:rsid w:val="00F55656"/>
    <w:rsid w:val="00F625AB"/>
    <w:rsid w:val="00F73176"/>
    <w:rsid w:val="00F76064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B93B1-850D-43FF-A9CC-0E632748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780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DELL</cp:lastModifiedBy>
  <cp:revision>41</cp:revision>
  <cp:lastPrinted>2017-04-28T11:43:00Z</cp:lastPrinted>
  <dcterms:created xsi:type="dcterms:W3CDTF">2017-01-24T09:30:00Z</dcterms:created>
  <dcterms:modified xsi:type="dcterms:W3CDTF">2017-04-28T11:48:00Z</dcterms:modified>
</cp:coreProperties>
</file>